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4C046E" w:rsidRDefault="00DA68B7" w:rsidP="0055497B">
      <w:pPr>
        <w:spacing w:line="276" w:lineRule="auto"/>
        <w:rPr>
          <w:rFonts w:ascii="Arial" w:hAnsi="Arial" w:cs="Arial"/>
        </w:rPr>
      </w:pPr>
      <w:r w:rsidRPr="004C046E">
        <w:rPr>
          <w:rFonts w:ascii="Arial" w:hAnsi="Arial" w:cs="Arial"/>
          <w:noProof/>
        </w:rPr>
        <w:drawing>
          <wp:anchor distT="0" distB="0" distL="114300" distR="114300" simplePos="0" relativeHeight="251659264" behindDoc="0" locked="0" layoutInCell="1" allowOverlap="1" wp14:anchorId="51DA9776" wp14:editId="49F16D86">
            <wp:simplePos x="0" y="0"/>
            <wp:positionH relativeFrom="column">
              <wp:posOffset>250190</wp:posOffset>
            </wp:positionH>
            <wp:positionV relativeFrom="paragraph">
              <wp:posOffset>-141605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4C046E">
        <w:rPr>
          <w:rFonts w:ascii="Arial" w:hAnsi="Arial" w:cs="Arial"/>
        </w:rPr>
        <w:t xml:space="preserve"> </w:t>
      </w:r>
    </w:p>
    <w:p w:rsidR="00A2317A" w:rsidRPr="004C046E" w:rsidRDefault="00A2317A"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DA68B7" w:rsidRPr="004C046E" w:rsidRDefault="00DA68B7" w:rsidP="0055497B">
      <w:pPr>
        <w:pStyle w:val="Kop1"/>
        <w:spacing w:line="276" w:lineRule="auto"/>
        <w:jc w:val="left"/>
        <w:rPr>
          <w:rFonts w:ascii="Arial" w:hAnsi="Arial" w:cs="Arial"/>
          <w:color w:val="013A81"/>
          <w:sz w:val="20"/>
        </w:rPr>
      </w:pPr>
    </w:p>
    <w:p w:rsidR="002E44F7" w:rsidRDefault="002E44F7" w:rsidP="0055497B">
      <w:pPr>
        <w:pStyle w:val="Kop1"/>
        <w:spacing w:line="276" w:lineRule="auto"/>
        <w:jc w:val="left"/>
        <w:rPr>
          <w:rFonts w:ascii="Arial" w:hAnsi="Arial" w:cs="Arial"/>
          <w:color w:val="013A81"/>
          <w:sz w:val="20"/>
        </w:rPr>
      </w:pPr>
    </w:p>
    <w:p w:rsidR="002E44F7" w:rsidRDefault="002E44F7" w:rsidP="0055497B">
      <w:pPr>
        <w:pStyle w:val="Kop1"/>
        <w:spacing w:line="276" w:lineRule="auto"/>
        <w:jc w:val="left"/>
        <w:rPr>
          <w:rFonts w:ascii="Arial" w:hAnsi="Arial" w:cs="Arial"/>
          <w:color w:val="013A81"/>
          <w:sz w:val="20"/>
        </w:rPr>
      </w:pPr>
    </w:p>
    <w:p w:rsidR="002E44F7" w:rsidRDefault="002E44F7" w:rsidP="0055497B">
      <w:pPr>
        <w:pStyle w:val="Kop1"/>
        <w:spacing w:line="276" w:lineRule="auto"/>
        <w:jc w:val="left"/>
        <w:rPr>
          <w:rFonts w:ascii="Arial" w:hAnsi="Arial" w:cs="Arial"/>
          <w:color w:val="013A81"/>
          <w:sz w:val="20"/>
        </w:rPr>
      </w:pPr>
    </w:p>
    <w:p w:rsidR="004A03C5" w:rsidRPr="004C046E" w:rsidRDefault="00BE27E7" w:rsidP="0055497B">
      <w:pPr>
        <w:pStyle w:val="Kop1"/>
        <w:spacing w:line="276" w:lineRule="auto"/>
        <w:jc w:val="left"/>
        <w:rPr>
          <w:rFonts w:ascii="Arial" w:hAnsi="Arial" w:cs="Arial"/>
          <w:color w:val="013A81"/>
          <w:sz w:val="20"/>
        </w:rPr>
      </w:pPr>
      <w:r w:rsidRPr="004C046E">
        <w:rPr>
          <w:rFonts w:ascii="Arial" w:hAnsi="Arial" w:cs="Arial"/>
          <w:color w:val="013A81"/>
          <w:sz w:val="20"/>
        </w:rPr>
        <w:t>Accreditatieaanvraag</w:t>
      </w:r>
      <w:r w:rsidR="00653E07" w:rsidRPr="004C046E">
        <w:rPr>
          <w:rFonts w:ascii="Arial" w:hAnsi="Arial" w:cs="Arial"/>
          <w:color w:val="013A81"/>
          <w:sz w:val="20"/>
        </w:rPr>
        <w:t xml:space="preserve"> </w:t>
      </w:r>
      <w:r w:rsidR="00ED2CF5" w:rsidRPr="004C046E">
        <w:rPr>
          <w:rFonts w:ascii="Arial" w:hAnsi="Arial" w:cs="Arial"/>
          <w:color w:val="013A81"/>
          <w:sz w:val="20"/>
        </w:rPr>
        <w:t xml:space="preserve">Wetenschappelijk </w:t>
      </w:r>
      <w:r w:rsidR="00E80273" w:rsidRPr="004C046E">
        <w:rPr>
          <w:rFonts w:ascii="Arial" w:hAnsi="Arial" w:cs="Arial"/>
          <w:color w:val="013A81"/>
          <w:sz w:val="20"/>
        </w:rPr>
        <w:t>Middagprogramma</w:t>
      </w:r>
      <w:r w:rsidR="008B1FB3" w:rsidRPr="004C046E">
        <w:rPr>
          <w:rFonts w:ascii="Arial" w:hAnsi="Arial" w:cs="Arial"/>
          <w:color w:val="013A81"/>
          <w:sz w:val="20"/>
        </w:rPr>
        <w:t xml:space="preserve"> </w:t>
      </w:r>
      <w:r w:rsidR="00DA68B7" w:rsidRPr="004C046E">
        <w:rPr>
          <w:rFonts w:ascii="Arial" w:hAnsi="Arial" w:cs="Arial"/>
          <w:color w:val="013A81"/>
          <w:sz w:val="20"/>
        </w:rPr>
        <w:t>/ Voer voor Psychologen</w:t>
      </w:r>
    </w:p>
    <w:p w:rsidR="00E80273" w:rsidRPr="004C046E" w:rsidRDefault="004E0BE5" w:rsidP="0055497B">
      <w:pPr>
        <w:pStyle w:val="Kop1"/>
        <w:spacing w:line="276" w:lineRule="auto"/>
        <w:jc w:val="left"/>
        <w:rPr>
          <w:rFonts w:ascii="Arial" w:hAnsi="Arial" w:cs="Arial"/>
          <w:b w:val="0"/>
          <w:color w:val="013A81"/>
          <w:sz w:val="20"/>
        </w:rPr>
      </w:pPr>
      <w:r w:rsidRPr="004C046E">
        <w:rPr>
          <w:rFonts w:ascii="Arial" w:hAnsi="Arial" w:cs="Arial"/>
          <w:color w:val="013A81"/>
          <w:sz w:val="20"/>
        </w:rPr>
        <w:t>26 maart 2020</w:t>
      </w:r>
      <w:r w:rsidR="00B24326" w:rsidRPr="004C046E">
        <w:rPr>
          <w:rFonts w:ascii="Arial" w:hAnsi="Arial" w:cs="Arial"/>
          <w:color w:val="013A81"/>
          <w:sz w:val="20"/>
        </w:rPr>
        <w:t xml:space="preserve">, </w:t>
      </w:r>
      <w:r w:rsidR="005658E2" w:rsidRPr="004C046E">
        <w:rPr>
          <w:rFonts w:ascii="Arial" w:hAnsi="Arial" w:cs="Arial"/>
          <w:b w:val="0"/>
          <w:color w:val="013A81"/>
          <w:sz w:val="20"/>
        </w:rPr>
        <w:t>Regio Noord-Holland</w:t>
      </w:r>
    </w:p>
    <w:p w:rsidR="00E80273" w:rsidRPr="004C046E" w:rsidRDefault="00E80273" w:rsidP="0055497B">
      <w:pPr>
        <w:spacing w:line="276" w:lineRule="auto"/>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C046E" w:rsidRDefault="002357D7" w:rsidP="0055497B">
            <w:pPr>
              <w:spacing w:line="276" w:lineRule="auto"/>
              <w:rPr>
                <w:rFonts w:ascii="Arial" w:hAnsi="Arial" w:cs="Arial"/>
                <w:b/>
              </w:rPr>
            </w:pPr>
            <w:r w:rsidRPr="004C046E">
              <w:rPr>
                <w:rFonts w:ascii="Arial" w:hAnsi="Arial" w:cs="Arial"/>
                <w:b/>
              </w:rPr>
              <w:t>Datum en t</w:t>
            </w:r>
            <w:r w:rsidR="00437AE8" w:rsidRPr="004C046E">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C046E" w:rsidRDefault="00E80273" w:rsidP="0058047B">
            <w:pPr>
              <w:spacing w:line="276" w:lineRule="auto"/>
              <w:rPr>
                <w:rFonts w:ascii="Arial" w:hAnsi="Arial" w:cs="Arial"/>
              </w:rPr>
            </w:pPr>
            <w:r w:rsidRPr="004C046E">
              <w:rPr>
                <w:rFonts w:ascii="Arial" w:hAnsi="Arial" w:cs="Arial"/>
              </w:rPr>
              <w:t xml:space="preserve">Donderdag </w:t>
            </w:r>
            <w:r w:rsidR="00933EE1" w:rsidRPr="004C046E">
              <w:rPr>
                <w:rFonts w:ascii="Arial" w:hAnsi="Arial" w:cs="Arial"/>
              </w:rPr>
              <w:t>2</w:t>
            </w:r>
            <w:r w:rsidR="004E0BE5" w:rsidRPr="004C046E">
              <w:rPr>
                <w:rFonts w:ascii="Arial" w:hAnsi="Arial" w:cs="Arial"/>
              </w:rPr>
              <w:t>6 maart</w:t>
            </w:r>
            <w:r w:rsidR="00933EE1" w:rsidRPr="004C046E">
              <w:rPr>
                <w:rFonts w:ascii="Arial" w:hAnsi="Arial" w:cs="Arial"/>
              </w:rPr>
              <w:t xml:space="preserve"> 20</w:t>
            </w:r>
            <w:r w:rsidR="004E0BE5" w:rsidRPr="004C046E">
              <w:rPr>
                <w:rFonts w:ascii="Arial" w:hAnsi="Arial" w:cs="Arial"/>
              </w:rPr>
              <w:t>20</w:t>
            </w:r>
            <w:r w:rsidR="00E50FB7" w:rsidRPr="004C046E">
              <w:rPr>
                <w:rFonts w:ascii="Arial" w:hAnsi="Arial" w:cs="Arial"/>
              </w:rPr>
              <w:t xml:space="preserve"> </w:t>
            </w:r>
            <w:r w:rsidRPr="004C046E">
              <w:rPr>
                <w:rFonts w:ascii="Arial" w:hAnsi="Arial" w:cs="Arial"/>
              </w:rPr>
              <w:t>van 1</w:t>
            </w:r>
            <w:r w:rsidR="00CF2B99" w:rsidRPr="004C046E">
              <w:rPr>
                <w:rFonts w:ascii="Arial" w:hAnsi="Arial" w:cs="Arial"/>
              </w:rPr>
              <w:t>3.00</w:t>
            </w:r>
            <w:r w:rsidRPr="004C046E">
              <w:rPr>
                <w:rFonts w:ascii="Arial" w:hAnsi="Arial" w:cs="Arial"/>
              </w:rPr>
              <w:t xml:space="preserve"> tot 1</w:t>
            </w:r>
            <w:r w:rsidR="00451F64" w:rsidRPr="004C046E">
              <w:rPr>
                <w:rFonts w:ascii="Arial" w:hAnsi="Arial" w:cs="Arial"/>
              </w:rPr>
              <w:t>7</w:t>
            </w:r>
            <w:r w:rsidR="003D4485" w:rsidRPr="004C046E">
              <w:rPr>
                <w:rFonts w:ascii="Arial" w:hAnsi="Arial" w:cs="Arial"/>
              </w:rPr>
              <w:t>.</w:t>
            </w:r>
            <w:r w:rsidR="0058047B">
              <w:rPr>
                <w:rFonts w:ascii="Arial" w:hAnsi="Arial" w:cs="Arial"/>
              </w:rPr>
              <w:t>15</w:t>
            </w:r>
            <w:r w:rsidR="003D4485" w:rsidRPr="004C046E">
              <w:rPr>
                <w:rFonts w:ascii="Arial" w:hAnsi="Arial" w:cs="Arial"/>
              </w:rPr>
              <w:t xml:space="preserve"> </w:t>
            </w:r>
            <w:r w:rsidR="004C54A5" w:rsidRPr="004C046E">
              <w:rPr>
                <w:rFonts w:ascii="Arial" w:hAnsi="Arial" w:cs="Arial"/>
              </w:rPr>
              <w:t>uur</w:t>
            </w:r>
            <w:r w:rsidR="00437AE8" w:rsidRPr="004C046E">
              <w:rPr>
                <w:rFonts w:ascii="Arial" w:hAnsi="Arial" w:cs="Arial"/>
              </w:rPr>
              <w:t xml:space="preserve"> </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4E0BE5" w:rsidP="004E0BE5">
            <w:pPr>
              <w:spacing w:line="276" w:lineRule="auto"/>
              <w:rPr>
                <w:rFonts w:ascii="Arial" w:hAnsi="Arial" w:cs="Arial"/>
              </w:rPr>
            </w:pPr>
            <w:r w:rsidRPr="004C046E">
              <w:rPr>
                <w:rFonts w:ascii="Arial" w:hAnsi="Arial" w:cs="Arial"/>
              </w:rPr>
              <w:t>De Stoomhal, Wormer</w:t>
            </w:r>
          </w:p>
        </w:tc>
      </w:tr>
      <w:tr w:rsidR="008B1FB3" w:rsidRPr="004C046E"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C046E" w:rsidRDefault="00E80273" w:rsidP="0055497B">
            <w:pPr>
              <w:spacing w:line="276" w:lineRule="auto"/>
              <w:rPr>
                <w:rFonts w:ascii="Arial" w:hAnsi="Arial" w:cs="Arial"/>
              </w:rPr>
            </w:pPr>
            <w:proofErr w:type="spellStart"/>
            <w:r w:rsidRPr="004C046E">
              <w:rPr>
                <w:rFonts w:ascii="Arial" w:hAnsi="Arial" w:cs="Arial"/>
              </w:rPr>
              <w:t>D</w:t>
            </w:r>
            <w:r w:rsidR="00DA68B7" w:rsidRPr="004C046E">
              <w:rPr>
                <w:rFonts w:ascii="Arial" w:hAnsi="Arial" w:cs="Arial"/>
              </w:rPr>
              <w:t>r</w:t>
            </w:r>
            <w:proofErr w:type="spellEnd"/>
            <w:r w:rsidR="00DA68B7" w:rsidRPr="004C046E">
              <w:rPr>
                <w:rFonts w:ascii="Arial" w:hAnsi="Arial" w:cs="Arial"/>
              </w:rPr>
              <w:t xml:space="preserve"> K. Jongenelis, </w:t>
            </w:r>
            <w:r w:rsidR="00CF2B99" w:rsidRPr="004C046E">
              <w:rPr>
                <w:rFonts w:ascii="Arial" w:hAnsi="Arial" w:cs="Arial"/>
              </w:rPr>
              <w:t>dr. S</w:t>
            </w:r>
            <w:r w:rsidR="00DA68B7" w:rsidRPr="004C046E">
              <w:rPr>
                <w:rFonts w:ascii="Arial" w:hAnsi="Arial" w:cs="Arial"/>
              </w:rPr>
              <w:t>.</w:t>
            </w:r>
            <w:r w:rsidR="00CF2B99" w:rsidRPr="004C046E">
              <w:rPr>
                <w:rFonts w:ascii="Arial" w:hAnsi="Arial" w:cs="Arial"/>
              </w:rPr>
              <w:t xml:space="preserve"> van Liempt</w:t>
            </w:r>
            <w:r w:rsidR="00DA68B7" w:rsidRPr="004C046E">
              <w:rPr>
                <w:rFonts w:ascii="Arial" w:hAnsi="Arial" w:cs="Arial"/>
              </w:rPr>
              <w:t xml:space="preserve"> en R.</w:t>
            </w:r>
            <w:r w:rsidRPr="004C046E">
              <w:rPr>
                <w:rFonts w:ascii="Arial" w:hAnsi="Arial" w:cs="Arial"/>
              </w:rPr>
              <w:t xml:space="preserve"> Lochy</w:t>
            </w:r>
          </w:p>
        </w:tc>
      </w:tr>
      <w:tr w:rsidR="00C3289F" w:rsidRPr="004C046E"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C046E" w:rsidRDefault="00B24326" w:rsidP="0055497B">
            <w:pPr>
              <w:spacing w:line="276" w:lineRule="auto"/>
              <w:rPr>
                <w:rFonts w:ascii="Arial" w:hAnsi="Arial" w:cs="Arial"/>
                <w:b/>
              </w:rPr>
            </w:pPr>
            <w:r w:rsidRPr="004C046E">
              <w:rPr>
                <w:rFonts w:ascii="Arial" w:hAnsi="Arial" w:cs="Arial"/>
                <w:b/>
              </w:rPr>
              <w:t>Informatie</w:t>
            </w:r>
          </w:p>
          <w:p w:rsidR="00C3289F" w:rsidRPr="004C046E" w:rsidRDefault="00C3289F" w:rsidP="0055497B">
            <w:pPr>
              <w:spacing w:line="276" w:lineRule="auto"/>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4C046E" w:rsidRDefault="005658E2" w:rsidP="0055497B">
            <w:pPr>
              <w:spacing w:line="276" w:lineRule="auto"/>
              <w:rPr>
                <w:rFonts w:ascii="Arial" w:hAnsi="Arial" w:cs="Arial"/>
              </w:rPr>
            </w:pPr>
            <w:r w:rsidRPr="004C046E">
              <w:rPr>
                <w:rFonts w:ascii="Arial" w:hAnsi="Arial" w:cs="Arial"/>
              </w:rPr>
              <w:t>Via het secretariaat Opleiding Psychiatrie Noord-Holland, telefoon 088 - 3570259</w:t>
            </w:r>
            <w:r w:rsidRPr="004C046E">
              <w:rPr>
                <w:rFonts w:ascii="Arial" w:hAnsi="Arial" w:cs="Arial"/>
              </w:rPr>
              <w:br/>
              <w:t xml:space="preserve">E-mail: </w:t>
            </w:r>
            <w:hyperlink r:id="rId9" w:history="1">
              <w:r w:rsidRPr="004C046E">
                <w:rPr>
                  <w:rStyle w:val="Hyperlink"/>
                  <w:rFonts w:ascii="Arial" w:hAnsi="Arial" w:cs="Arial"/>
                </w:rPr>
                <w:t>opleidingpsychiatrieNH@parnassiagroep.nl</w:t>
              </w:r>
            </w:hyperlink>
          </w:p>
        </w:tc>
      </w:tr>
      <w:tr w:rsidR="008B1FB3" w:rsidRPr="004C046E"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C046E" w:rsidRDefault="008B1FB3" w:rsidP="0055497B">
            <w:pPr>
              <w:spacing w:line="276" w:lineRule="auto"/>
              <w:rPr>
                <w:rFonts w:ascii="Arial" w:hAnsi="Arial" w:cs="Arial"/>
                <w:b/>
              </w:rPr>
            </w:pPr>
            <w:r w:rsidRPr="004C046E">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C046E" w:rsidRDefault="00E80273" w:rsidP="0055497B">
            <w:pPr>
              <w:spacing w:line="276" w:lineRule="auto"/>
              <w:rPr>
                <w:rFonts w:ascii="Arial" w:hAnsi="Arial" w:cs="Arial"/>
              </w:rPr>
            </w:pPr>
            <w:r w:rsidRPr="004C046E">
              <w:rPr>
                <w:rFonts w:ascii="Arial" w:hAnsi="Arial" w:cs="Arial"/>
              </w:rPr>
              <w:t xml:space="preserve">Wordt aangevraagd bij de </w:t>
            </w:r>
            <w:proofErr w:type="spellStart"/>
            <w:r w:rsidRPr="004C046E">
              <w:rPr>
                <w:rFonts w:ascii="Arial" w:hAnsi="Arial" w:cs="Arial"/>
              </w:rPr>
              <w:t>NV</w:t>
            </w:r>
            <w:r w:rsidR="00835E54" w:rsidRPr="004C046E">
              <w:rPr>
                <w:rFonts w:ascii="Arial" w:hAnsi="Arial" w:cs="Arial"/>
              </w:rPr>
              <w:t>v</w:t>
            </w:r>
            <w:r w:rsidRPr="004C046E">
              <w:rPr>
                <w:rFonts w:ascii="Arial" w:hAnsi="Arial" w:cs="Arial"/>
              </w:rPr>
              <w:t>P</w:t>
            </w:r>
            <w:proofErr w:type="spellEnd"/>
            <w:r w:rsidRPr="004C046E">
              <w:rPr>
                <w:rFonts w:ascii="Arial" w:hAnsi="Arial" w:cs="Arial"/>
              </w:rPr>
              <w:t>, RS</w:t>
            </w:r>
            <w:r w:rsidR="00AF5543" w:rsidRPr="004C046E">
              <w:rPr>
                <w:rFonts w:ascii="Arial" w:hAnsi="Arial" w:cs="Arial"/>
              </w:rPr>
              <w:t>V</w:t>
            </w:r>
            <w:r w:rsidRPr="004C046E">
              <w:rPr>
                <w:rFonts w:ascii="Arial" w:hAnsi="Arial" w:cs="Arial"/>
              </w:rPr>
              <w:t>, V&amp;VN</w:t>
            </w:r>
            <w:r w:rsidR="008F7C49" w:rsidRPr="004C046E">
              <w:rPr>
                <w:rFonts w:ascii="Arial" w:hAnsi="Arial" w:cs="Arial"/>
              </w:rPr>
              <w:t xml:space="preserve">, </w:t>
            </w:r>
            <w:r w:rsidRPr="004C046E">
              <w:rPr>
                <w:rFonts w:ascii="Arial" w:hAnsi="Arial" w:cs="Arial"/>
              </w:rPr>
              <w:t xml:space="preserve"> VVGN</w:t>
            </w:r>
            <w:r w:rsidR="00D67365" w:rsidRPr="004C046E">
              <w:rPr>
                <w:rFonts w:ascii="Arial" w:hAnsi="Arial" w:cs="Arial"/>
              </w:rPr>
              <w:t xml:space="preserve">, </w:t>
            </w:r>
            <w:r w:rsidR="008F7C49" w:rsidRPr="004C046E">
              <w:rPr>
                <w:rFonts w:ascii="Arial" w:hAnsi="Arial" w:cs="Arial"/>
              </w:rPr>
              <w:t xml:space="preserve"> </w:t>
            </w:r>
            <w:proofErr w:type="spellStart"/>
            <w:r w:rsidR="008F7C49" w:rsidRPr="004C046E">
              <w:rPr>
                <w:rFonts w:ascii="Arial" w:hAnsi="Arial" w:cs="Arial"/>
              </w:rPr>
              <w:t>FGZPt</w:t>
            </w:r>
            <w:proofErr w:type="spellEnd"/>
          </w:p>
        </w:tc>
      </w:tr>
      <w:tr w:rsidR="00AD3B4A" w:rsidRPr="004C046E"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C046E" w:rsidRDefault="00AD3B4A" w:rsidP="0055497B">
            <w:pPr>
              <w:spacing w:line="276" w:lineRule="auto"/>
              <w:rPr>
                <w:rFonts w:ascii="Arial" w:hAnsi="Arial" w:cs="Arial"/>
              </w:rPr>
            </w:pPr>
          </w:p>
        </w:tc>
      </w:tr>
      <w:tr w:rsidR="004271E1" w:rsidRPr="004C046E" w:rsidTr="00894D2F">
        <w:trPr>
          <w:trHeight w:val="964"/>
        </w:trPr>
        <w:tc>
          <w:tcPr>
            <w:tcW w:w="1795" w:type="dxa"/>
            <w:shd w:val="clear" w:color="auto" w:fill="C6D9F1" w:themeFill="text2" w:themeFillTint="33"/>
          </w:tcPr>
          <w:p w:rsidR="00BE27E7" w:rsidRPr="004C046E" w:rsidRDefault="00933EE1" w:rsidP="0055497B">
            <w:pPr>
              <w:spacing w:line="276" w:lineRule="auto"/>
              <w:rPr>
                <w:rFonts w:ascii="Arial" w:hAnsi="Arial" w:cs="Arial"/>
                <w:bCs/>
              </w:rPr>
            </w:pPr>
            <w:r w:rsidRPr="004C046E">
              <w:rPr>
                <w:rFonts w:ascii="Arial" w:hAnsi="Arial" w:cs="Arial"/>
                <w:bCs/>
              </w:rPr>
              <w:t>2</w:t>
            </w:r>
            <w:r w:rsidR="004E0BE5" w:rsidRPr="004C046E">
              <w:rPr>
                <w:rFonts w:ascii="Arial" w:hAnsi="Arial" w:cs="Arial"/>
                <w:bCs/>
              </w:rPr>
              <w:t>6 maart</w:t>
            </w:r>
            <w:r w:rsidR="00791D15" w:rsidRPr="004C046E">
              <w:rPr>
                <w:rFonts w:ascii="Arial" w:hAnsi="Arial" w:cs="Arial"/>
                <w:bCs/>
              </w:rPr>
              <w:t xml:space="preserve"> </w:t>
            </w:r>
            <w:r w:rsidR="00DA68B7" w:rsidRPr="004C046E">
              <w:rPr>
                <w:rFonts w:ascii="Arial" w:hAnsi="Arial" w:cs="Arial"/>
                <w:bCs/>
              </w:rPr>
              <w:t>2</w:t>
            </w:r>
            <w:r w:rsidR="004E0BE5" w:rsidRPr="004C046E">
              <w:rPr>
                <w:rFonts w:ascii="Arial" w:hAnsi="Arial" w:cs="Arial"/>
                <w:bCs/>
              </w:rPr>
              <w:t>020</w:t>
            </w:r>
          </w:p>
          <w:p w:rsidR="00CF2B99" w:rsidRPr="004C046E" w:rsidRDefault="00CF2B99" w:rsidP="0055497B">
            <w:pPr>
              <w:spacing w:line="276" w:lineRule="auto"/>
              <w:rPr>
                <w:rFonts w:ascii="Arial" w:hAnsi="Arial" w:cs="Arial"/>
                <w:bCs/>
              </w:rPr>
            </w:pPr>
          </w:p>
          <w:p w:rsidR="00CF2B99" w:rsidRPr="004C046E" w:rsidRDefault="00CF2B99" w:rsidP="0055497B">
            <w:pPr>
              <w:spacing w:line="276" w:lineRule="auto"/>
              <w:rPr>
                <w:rFonts w:ascii="Arial" w:hAnsi="Arial" w:cs="Arial"/>
                <w:bCs/>
              </w:rPr>
            </w:pPr>
            <w:r w:rsidRPr="004C046E">
              <w:rPr>
                <w:rFonts w:ascii="Arial" w:hAnsi="Arial" w:cs="Arial"/>
                <w:bCs/>
              </w:rPr>
              <w:t>13.00-</w:t>
            </w:r>
            <w:r w:rsidR="004C54A5" w:rsidRPr="004C046E">
              <w:rPr>
                <w:rFonts w:ascii="Arial" w:hAnsi="Arial" w:cs="Arial"/>
                <w:bCs/>
              </w:rPr>
              <w:t>1</w:t>
            </w:r>
            <w:r w:rsidR="00550479" w:rsidRPr="004C046E">
              <w:rPr>
                <w:rFonts w:ascii="Arial" w:hAnsi="Arial" w:cs="Arial"/>
                <w:bCs/>
              </w:rPr>
              <w:t>7.</w:t>
            </w:r>
            <w:r w:rsidR="00EA7A7B">
              <w:rPr>
                <w:rFonts w:ascii="Arial" w:hAnsi="Arial" w:cs="Arial"/>
                <w:bCs/>
              </w:rPr>
              <w:t>15</w:t>
            </w:r>
            <w:r w:rsidR="004C54A5" w:rsidRPr="004C046E">
              <w:rPr>
                <w:rFonts w:ascii="Arial" w:hAnsi="Arial" w:cs="Arial"/>
                <w:bCs/>
              </w:rPr>
              <w:t>u</w:t>
            </w:r>
          </w:p>
          <w:p w:rsidR="00CF2B99" w:rsidRPr="004C046E" w:rsidRDefault="00CF2B99" w:rsidP="0055497B">
            <w:pPr>
              <w:spacing w:line="276" w:lineRule="auto"/>
              <w:rPr>
                <w:rFonts w:ascii="Arial" w:hAnsi="Arial" w:cs="Arial"/>
                <w:bCs/>
              </w:rPr>
            </w:pPr>
          </w:p>
          <w:p w:rsidR="003D4485" w:rsidRPr="004C046E" w:rsidRDefault="004E0BE5" w:rsidP="0055497B">
            <w:pPr>
              <w:spacing w:line="276" w:lineRule="auto"/>
              <w:rPr>
                <w:rFonts w:ascii="Arial" w:hAnsi="Arial" w:cs="Arial"/>
                <w:bCs/>
              </w:rPr>
            </w:pPr>
            <w:r w:rsidRPr="004C046E">
              <w:rPr>
                <w:rFonts w:ascii="Arial" w:hAnsi="Arial" w:cs="Arial"/>
                <w:bCs/>
              </w:rPr>
              <w:t>De Stoomhal</w:t>
            </w:r>
            <w:r w:rsidR="00933EE1" w:rsidRPr="004C046E">
              <w:rPr>
                <w:rFonts w:ascii="Arial" w:hAnsi="Arial" w:cs="Arial"/>
                <w:bCs/>
              </w:rPr>
              <w:t xml:space="preserve"> </w:t>
            </w:r>
          </w:p>
          <w:p w:rsidR="00CF2B99" w:rsidRPr="004C046E" w:rsidRDefault="004E0BE5" w:rsidP="0055497B">
            <w:pPr>
              <w:spacing w:line="276" w:lineRule="auto"/>
              <w:rPr>
                <w:rFonts w:ascii="Arial" w:hAnsi="Arial" w:cs="Arial"/>
                <w:bCs/>
              </w:rPr>
            </w:pPr>
            <w:r w:rsidRPr="004C046E">
              <w:rPr>
                <w:rFonts w:ascii="Arial" w:hAnsi="Arial" w:cs="Arial"/>
                <w:bCs/>
              </w:rPr>
              <w:t>Wormer</w:t>
            </w:r>
          </w:p>
        </w:tc>
        <w:tc>
          <w:tcPr>
            <w:tcW w:w="8803" w:type="dxa"/>
            <w:tcBorders>
              <w:right w:val="single" w:sz="4" w:space="0" w:color="auto"/>
            </w:tcBorders>
            <w:shd w:val="clear" w:color="auto" w:fill="auto"/>
          </w:tcPr>
          <w:p w:rsidR="0038760F" w:rsidRPr="004C046E" w:rsidRDefault="00726AD1" w:rsidP="0055497B">
            <w:pPr>
              <w:spacing w:line="276" w:lineRule="auto"/>
              <w:rPr>
                <w:rFonts w:ascii="Arial" w:hAnsi="Arial" w:cs="Arial"/>
                <w:b/>
              </w:rPr>
            </w:pPr>
            <w:r w:rsidRPr="004C046E">
              <w:rPr>
                <w:rFonts w:ascii="Arial" w:hAnsi="Arial" w:cs="Arial"/>
                <w:b/>
              </w:rPr>
              <w:t>T</w:t>
            </w:r>
            <w:r w:rsidR="00451F64" w:rsidRPr="004C046E">
              <w:rPr>
                <w:rFonts w:ascii="Arial" w:hAnsi="Arial" w:cs="Arial"/>
                <w:b/>
              </w:rPr>
              <w:t xml:space="preserve">hema: </w:t>
            </w:r>
            <w:r w:rsidR="004E0BE5" w:rsidRPr="004C046E">
              <w:rPr>
                <w:rFonts w:ascii="Arial" w:hAnsi="Arial" w:cs="Arial"/>
                <w:b/>
              </w:rPr>
              <w:t>P</w:t>
            </w:r>
            <w:r w:rsidR="004C046E">
              <w:rPr>
                <w:rFonts w:ascii="Arial" w:hAnsi="Arial" w:cs="Arial"/>
                <w:b/>
              </w:rPr>
              <w:t>ERSOONLIJKHEIDSSTOORNISSEN</w:t>
            </w:r>
          </w:p>
          <w:p w:rsidR="0038760F" w:rsidRPr="004C046E" w:rsidRDefault="0038760F" w:rsidP="0055497B">
            <w:pPr>
              <w:spacing w:line="276" w:lineRule="auto"/>
              <w:rPr>
                <w:rFonts w:ascii="Arial" w:hAnsi="Arial" w:cs="Arial"/>
                <w:b/>
              </w:rPr>
            </w:pPr>
          </w:p>
          <w:p w:rsidR="003B4880" w:rsidRPr="004C046E" w:rsidRDefault="00653E07" w:rsidP="0055497B">
            <w:pPr>
              <w:spacing w:line="276" w:lineRule="auto"/>
              <w:rPr>
                <w:rFonts w:ascii="Arial" w:hAnsi="Arial" w:cs="Arial"/>
              </w:rPr>
            </w:pPr>
            <w:r w:rsidRPr="004C046E">
              <w:rPr>
                <w:rFonts w:ascii="Arial" w:hAnsi="Arial" w:cs="Arial"/>
                <w:b/>
                <w:u w:val="single"/>
              </w:rPr>
              <w:t>PROGRAMMA:</w:t>
            </w:r>
          </w:p>
          <w:p w:rsidR="00CF2B99" w:rsidRPr="00C91D85" w:rsidRDefault="00CF2B99" w:rsidP="0055497B">
            <w:pPr>
              <w:spacing w:line="276" w:lineRule="auto"/>
              <w:rPr>
                <w:rFonts w:ascii="Arial" w:hAnsi="Arial" w:cs="Arial"/>
                <w:b/>
                <w:i/>
              </w:rPr>
            </w:pPr>
            <w:r w:rsidRPr="00C91D85">
              <w:rPr>
                <w:rFonts w:ascii="Arial" w:hAnsi="Arial" w:cs="Arial"/>
                <w:b/>
                <w:i/>
              </w:rPr>
              <w:t>13.00-13.</w:t>
            </w:r>
            <w:r w:rsidR="007F3F63" w:rsidRPr="00C91D85">
              <w:rPr>
                <w:rFonts w:ascii="Arial" w:hAnsi="Arial" w:cs="Arial"/>
                <w:b/>
                <w:i/>
              </w:rPr>
              <w:t>10</w:t>
            </w:r>
            <w:r w:rsidR="00971F8B" w:rsidRPr="00C91D85">
              <w:rPr>
                <w:rFonts w:ascii="Arial" w:hAnsi="Arial" w:cs="Arial"/>
                <w:b/>
                <w:i/>
              </w:rPr>
              <w:t>u</w:t>
            </w:r>
            <w:r w:rsidRPr="00C91D85">
              <w:rPr>
                <w:rFonts w:ascii="Arial" w:hAnsi="Arial" w:cs="Arial"/>
                <w:b/>
                <w:i/>
              </w:rPr>
              <w:t xml:space="preserve"> Introductie door de dagvoorzitter </w:t>
            </w:r>
            <w:r w:rsidR="00DA68B7" w:rsidRPr="00C91D85">
              <w:rPr>
                <w:rFonts w:ascii="Arial" w:hAnsi="Arial" w:cs="Arial"/>
                <w:b/>
                <w:i/>
              </w:rPr>
              <w:t>mevr. K. Jongenelis</w:t>
            </w:r>
            <w:r w:rsidRPr="00C91D85">
              <w:rPr>
                <w:rFonts w:ascii="Arial" w:hAnsi="Arial" w:cs="Arial"/>
                <w:b/>
                <w:i/>
              </w:rPr>
              <w:t>; psychiater en opleider voor de regio NH.</w:t>
            </w:r>
          </w:p>
          <w:p w:rsidR="00302AC7" w:rsidRPr="004C046E" w:rsidRDefault="00302AC7" w:rsidP="0055497B">
            <w:pPr>
              <w:spacing w:line="276" w:lineRule="auto"/>
              <w:rPr>
                <w:rFonts w:ascii="Arial" w:hAnsi="Arial" w:cs="Arial"/>
              </w:rPr>
            </w:pPr>
          </w:p>
          <w:p w:rsidR="00D1763A" w:rsidRPr="007225EE" w:rsidRDefault="007B31F6" w:rsidP="00D1763A">
            <w:pPr>
              <w:widowControl/>
              <w:rPr>
                <w:rFonts w:ascii="Arial" w:eastAsia="Arial" w:hAnsi="Arial" w:cs="Arial"/>
                <w:b/>
                <w:i/>
                <w:lang w:eastAsia="en-US"/>
              </w:rPr>
            </w:pPr>
            <w:r w:rsidRPr="004C046E">
              <w:rPr>
                <w:rFonts w:ascii="Arial" w:eastAsia="Arial" w:hAnsi="Arial" w:cs="Arial"/>
                <w:b/>
                <w:i/>
                <w:lang w:eastAsia="en-US"/>
              </w:rPr>
              <w:t>13.</w:t>
            </w:r>
            <w:r w:rsidR="007F3F63" w:rsidRPr="004C046E">
              <w:rPr>
                <w:rFonts w:ascii="Arial" w:eastAsia="Arial" w:hAnsi="Arial" w:cs="Arial"/>
                <w:b/>
                <w:i/>
                <w:lang w:eastAsia="en-US"/>
              </w:rPr>
              <w:t>10</w:t>
            </w:r>
            <w:r w:rsidRPr="004C046E">
              <w:rPr>
                <w:rFonts w:ascii="Arial" w:eastAsia="Arial" w:hAnsi="Arial" w:cs="Arial"/>
                <w:b/>
                <w:i/>
                <w:lang w:eastAsia="en-US"/>
              </w:rPr>
              <w:t xml:space="preserve">-13.45u </w:t>
            </w:r>
            <w:r w:rsidR="00D1763A" w:rsidRPr="00D1763A">
              <w:rPr>
                <w:rFonts w:ascii="Arial" w:eastAsia="Arial" w:hAnsi="Arial" w:cs="Arial"/>
                <w:b/>
                <w:i/>
                <w:lang w:eastAsia="en-US"/>
              </w:rPr>
              <w:t>Kirsten Hauber is</w:t>
            </w:r>
            <w:r w:rsidR="007225EE" w:rsidRPr="007225EE">
              <w:rPr>
                <w:rFonts w:ascii="Arial" w:eastAsia="Arial" w:hAnsi="Arial" w:cs="Arial"/>
                <w:lang w:eastAsia="en-US"/>
              </w:rPr>
              <w:t xml:space="preserve"> </w:t>
            </w:r>
            <w:r w:rsidR="007225EE" w:rsidRPr="007225EE">
              <w:rPr>
                <w:rFonts w:ascii="Arial" w:eastAsia="Arial" w:hAnsi="Arial" w:cs="Arial"/>
                <w:b/>
                <w:i/>
                <w:lang w:eastAsia="en-US"/>
              </w:rPr>
              <w:t xml:space="preserve">manager zorg, senior onderzoeker en psychotherapeut bij </w:t>
            </w:r>
            <w:proofErr w:type="spellStart"/>
            <w:r w:rsidR="007225EE" w:rsidRPr="007225EE">
              <w:rPr>
                <w:rFonts w:ascii="Arial" w:eastAsia="Arial" w:hAnsi="Arial" w:cs="Arial"/>
                <w:b/>
                <w:i/>
                <w:lang w:eastAsia="en-US"/>
              </w:rPr>
              <w:t>Youz</w:t>
            </w:r>
            <w:proofErr w:type="spellEnd"/>
            <w:r w:rsidR="007225EE" w:rsidRPr="007225EE">
              <w:rPr>
                <w:rFonts w:ascii="Arial" w:eastAsia="Arial" w:hAnsi="Arial" w:cs="Arial"/>
                <w:b/>
                <w:i/>
                <w:lang w:eastAsia="en-US"/>
              </w:rPr>
              <w:t>, specialistische zorg voor jeugd en gezin in Den Haag</w:t>
            </w:r>
          </w:p>
          <w:p w:rsidR="007225EE" w:rsidRDefault="007225EE" w:rsidP="007B31F6">
            <w:pPr>
              <w:widowControl/>
              <w:rPr>
                <w:rFonts w:ascii="Arial" w:eastAsia="Arial" w:hAnsi="Arial" w:cs="Arial"/>
                <w:b/>
                <w:i/>
                <w:lang w:eastAsia="en-US"/>
              </w:rPr>
            </w:pPr>
          </w:p>
          <w:p w:rsidR="004C046E" w:rsidRPr="004C046E" w:rsidRDefault="00C91D85" w:rsidP="007B31F6">
            <w:pPr>
              <w:widowControl/>
              <w:rPr>
                <w:rFonts w:ascii="Arial" w:eastAsia="Arial" w:hAnsi="Arial" w:cs="Arial"/>
                <w:b/>
                <w:i/>
                <w:lang w:eastAsia="en-US"/>
              </w:rPr>
            </w:pPr>
            <w:r>
              <w:rPr>
                <w:rFonts w:ascii="Arial" w:eastAsia="Arial" w:hAnsi="Arial" w:cs="Arial"/>
                <w:b/>
                <w:i/>
                <w:lang w:eastAsia="en-US"/>
              </w:rPr>
              <w:t>Promotieonderzoek a</w:t>
            </w:r>
            <w:r w:rsidR="004C046E" w:rsidRPr="004C046E">
              <w:rPr>
                <w:rFonts w:ascii="Arial" w:eastAsia="Arial" w:hAnsi="Arial" w:cs="Arial"/>
                <w:b/>
                <w:i/>
                <w:lang w:eastAsia="en-US"/>
              </w:rPr>
              <w:t>dolescenten en</w:t>
            </w:r>
            <w:r>
              <w:rPr>
                <w:rFonts w:ascii="Arial" w:eastAsia="Arial" w:hAnsi="Arial" w:cs="Arial"/>
                <w:b/>
                <w:i/>
                <w:lang w:eastAsia="en-US"/>
              </w:rPr>
              <w:t xml:space="preserve"> het effect van MBT op </w:t>
            </w:r>
            <w:r w:rsidR="004C046E" w:rsidRPr="004C046E">
              <w:rPr>
                <w:rFonts w:ascii="Arial" w:eastAsia="Arial" w:hAnsi="Arial" w:cs="Arial"/>
                <w:b/>
                <w:i/>
                <w:lang w:eastAsia="en-US"/>
              </w:rPr>
              <w:t>persoonlijk</w:t>
            </w:r>
            <w:r w:rsidR="007225EE">
              <w:rPr>
                <w:rFonts w:ascii="Arial" w:eastAsia="Arial" w:hAnsi="Arial" w:cs="Arial"/>
                <w:b/>
                <w:i/>
                <w:lang w:eastAsia="en-US"/>
              </w:rPr>
              <w:t>heid</w:t>
            </w:r>
            <w:r w:rsidR="004C046E" w:rsidRPr="004C046E">
              <w:rPr>
                <w:rFonts w:ascii="Arial" w:eastAsia="Arial" w:hAnsi="Arial" w:cs="Arial"/>
                <w:b/>
                <w:i/>
                <w:lang w:eastAsia="en-US"/>
              </w:rPr>
              <w:t>sstoornissen</w:t>
            </w:r>
          </w:p>
          <w:p w:rsidR="007B31F6" w:rsidRPr="00926D1D" w:rsidRDefault="007B31F6" w:rsidP="007B31F6">
            <w:pPr>
              <w:widowControl/>
              <w:rPr>
                <w:rFonts w:ascii="Arial" w:eastAsia="Arial" w:hAnsi="Arial" w:cs="Arial"/>
                <w:i/>
                <w:lang w:eastAsia="en-US"/>
              </w:rPr>
            </w:pPr>
            <w:r w:rsidRPr="004C046E">
              <w:rPr>
                <w:rFonts w:ascii="Arial" w:eastAsia="Arial" w:hAnsi="Arial" w:cs="Arial"/>
                <w:lang w:eastAsia="en-US"/>
              </w:rPr>
              <w:t>De meeste adolescenten met persoonlijkheidsstoornissen, onveilige hechting en zelfbeschadigend gedrag worden buitengesloten van wetenschappelijk onderzoek terwijl in de klinische praktijk veel behoefte is aan meer kennis over deze groep. Daarom deed. Kirsten Hauber promotieonderzoek naar deze adolescenten en het effect van MBT op deze problemen. Ze neemt u mee langs de resultaten van dit onderzoek en beschrijft onder andere de noodzaak van een dimensioneel classificatie systeem waarmee hulpverleners vat kunnen krijgen op deze ernstige problemen</w:t>
            </w:r>
            <w:r w:rsidR="007225EE">
              <w:rPr>
                <w:rFonts w:ascii="Arial" w:eastAsia="Arial" w:hAnsi="Arial" w:cs="Arial"/>
                <w:lang w:eastAsia="en-US"/>
              </w:rPr>
              <w:t>.</w:t>
            </w:r>
          </w:p>
          <w:p w:rsidR="00653E07" w:rsidRPr="00926D1D" w:rsidRDefault="00653E07" w:rsidP="008615FC">
            <w:pPr>
              <w:widowControl/>
              <w:spacing w:after="200" w:line="276" w:lineRule="auto"/>
              <w:rPr>
                <w:rFonts w:ascii="Arial" w:hAnsi="Arial" w:cs="Arial"/>
                <w:b/>
                <w:i/>
              </w:rPr>
            </w:pPr>
          </w:p>
          <w:p w:rsidR="007225EE" w:rsidRDefault="007B31F6" w:rsidP="008615FC">
            <w:pPr>
              <w:widowControl/>
              <w:spacing w:after="200" w:line="276" w:lineRule="auto"/>
              <w:rPr>
                <w:rFonts w:ascii="Arial" w:hAnsi="Arial" w:cs="Arial"/>
                <w:b/>
                <w:i/>
              </w:rPr>
            </w:pPr>
            <w:r w:rsidRPr="004C046E">
              <w:rPr>
                <w:rFonts w:ascii="Arial" w:hAnsi="Arial" w:cs="Arial"/>
                <w:b/>
                <w:i/>
              </w:rPr>
              <w:t>13.45-14.30u</w:t>
            </w:r>
            <w:r w:rsidR="00843313" w:rsidRPr="004C046E">
              <w:rPr>
                <w:rFonts w:ascii="Arial" w:hAnsi="Arial" w:cs="Arial"/>
                <w:b/>
                <w:i/>
              </w:rPr>
              <w:t xml:space="preserve"> </w:t>
            </w:r>
            <w:r w:rsidR="00D1763A" w:rsidRPr="00D1763A">
              <w:rPr>
                <w:rFonts w:ascii="Arial" w:hAnsi="Arial" w:cs="Arial"/>
                <w:b/>
                <w:i/>
              </w:rPr>
              <w:t>Nicky Verduijn, ervaringsdeskundige</w:t>
            </w:r>
            <w:r w:rsidR="00514F8B">
              <w:rPr>
                <w:rFonts w:ascii="Arial" w:hAnsi="Arial" w:cs="Arial"/>
                <w:b/>
                <w:i/>
              </w:rPr>
              <w:t xml:space="preserve"> bij het FACT in Den Haag</w:t>
            </w:r>
            <w:r w:rsidR="00D1763A">
              <w:rPr>
                <w:rFonts w:ascii="Arial" w:hAnsi="Arial" w:cs="Arial"/>
                <w:b/>
                <w:i/>
              </w:rPr>
              <w:t xml:space="preserve">: </w:t>
            </w:r>
          </w:p>
          <w:p w:rsidR="00926D1D" w:rsidRDefault="00843313" w:rsidP="008615FC">
            <w:pPr>
              <w:widowControl/>
              <w:spacing w:after="200" w:line="276" w:lineRule="auto"/>
              <w:rPr>
                <w:rFonts w:ascii="Arial" w:hAnsi="Arial" w:cs="Arial"/>
                <w:i/>
              </w:rPr>
            </w:pPr>
            <w:r w:rsidRPr="004C046E">
              <w:rPr>
                <w:rFonts w:ascii="Arial" w:hAnsi="Arial" w:cs="Arial"/>
                <w:b/>
                <w:i/>
              </w:rPr>
              <w:t xml:space="preserve">Hoe is het eigenlijk om met een persoonlijkheidsstoornis te leven? </w:t>
            </w:r>
            <w:r w:rsidRPr="004C046E">
              <w:rPr>
                <w:rFonts w:ascii="Arial" w:hAnsi="Arial" w:cs="Arial"/>
              </w:rPr>
              <w:t xml:space="preserve">Hoe beperkt het je dagelijks leven als je last hebt van OCD? Hoe voel je je als onveilig gehecht bent? Dit zijn enkele vragen die Nicky zal beantwoorden tijdens haar ervaringsverhaal. Zij is werkzaam als ervaringsdeskundige en kan dus kijken vanuit het perspectief van patiënt én hulpverlener. Nicky neemt je mee in haar ervaringen; wat zijn beperkingen en waar groei je van? Een persoonlijk verhaal wat de andere </w:t>
            </w:r>
            <w:r w:rsidR="00926D1D">
              <w:rPr>
                <w:rFonts w:ascii="Arial" w:hAnsi="Arial" w:cs="Arial"/>
              </w:rPr>
              <w:t>kant van hulpverlening belicht</w:t>
            </w:r>
            <w:r w:rsidR="007225EE">
              <w:rPr>
                <w:rFonts w:ascii="Arial" w:hAnsi="Arial" w:cs="Arial"/>
              </w:rPr>
              <w:t>.</w:t>
            </w:r>
            <w:r w:rsidR="00926D1D">
              <w:rPr>
                <w:rFonts w:ascii="Arial" w:hAnsi="Arial" w:cs="Arial"/>
              </w:rPr>
              <w:t xml:space="preserve"> </w:t>
            </w:r>
            <w:r w:rsidRPr="00926D1D">
              <w:rPr>
                <w:rFonts w:ascii="Arial" w:hAnsi="Arial" w:cs="Arial"/>
                <w:i/>
              </w:rPr>
              <w:br/>
            </w:r>
          </w:p>
          <w:p w:rsidR="007B31F6" w:rsidRPr="00C91D85" w:rsidRDefault="00843313" w:rsidP="008615FC">
            <w:pPr>
              <w:widowControl/>
              <w:spacing w:after="200" w:line="276" w:lineRule="auto"/>
              <w:rPr>
                <w:rFonts w:ascii="Arial" w:hAnsi="Arial" w:cs="Arial"/>
                <w:i/>
              </w:rPr>
            </w:pPr>
            <w:r w:rsidRPr="00C91D85">
              <w:rPr>
                <w:rFonts w:ascii="Arial" w:hAnsi="Arial" w:cs="Arial"/>
                <w:i/>
              </w:rPr>
              <w:t>1</w:t>
            </w:r>
            <w:r w:rsidR="007B31F6" w:rsidRPr="00C91D85">
              <w:rPr>
                <w:rFonts w:ascii="Arial" w:hAnsi="Arial" w:cs="Arial"/>
                <w:i/>
              </w:rPr>
              <w:t>4.30 – 14.45u Pauze</w:t>
            </w:r>
          </w:p>
          <w:p w:rsidR="007225EE" w:rsidRDefault="007B31F6" w:rsidP="004C046E">
            <w:pPr>
              <w:widowControl/>
              <w:spacing w:after="200" w:line="276" w:lineRule="auto"/>
              <w:rPr>
                <w:rFonts w:ascii="Arial" w:hAnsi="Arial" w:cs="Arial"/>
              </w:rPr>
            </w:pPr>
            <w:r w:rsidRPr="00C91D85">
              <w:rPr>
                <w:rFonts w:ascii="Arial" w:hAnsi="Arial" w:cs="Arial"/>
                <w:b/>
                <w:i/>
              </w:rPr>
              <w:t>14.45–</w:t>
            </w:r>
            <w:r w:rsidR="00926D1D">
              <w:rPr>
                <w:rFonts w:ascii="Arial" w:hAnsi="Arial" w:cs="Arial"/>
                <w:b/>
                <w:i/>
              </w:rPr>
              <w:t>1</w:t>
            </w:r>
            <w:r w:rsidRPr="00C91D85">
              <w:rPr>
                <w:rFonts w:ascii="Arial" w:hAnsi="Arial" w:cs="Arial"/>
                <w:b/>
                <w:i/>
              </w:rPr>
              <w:t>5.30u</w:t>
            </w:r>
            <w:r w:rsidRPr="004C046E">
              <w:rPr>
                <w:rFonts w:ascii="Arial" w:hAnsi="Arial" w:cs="Arial"/>
              </w:rPr>
              <w:t xml:space="preserve"> </w:t>
            </w:r>
            <w:r w:rsidR="00D1763A" w:rsidRPr="007225EE">
              <w:rPr>
                <w:rFonts w:ascii="Arial" w:hAnsi="Arial" w:cs="Arial"/>
                <w:b/>
                <w:i/>
              </w:rPr>
              <w:t>Milly Smit</w:t>
            </w:r>
            <w:r w:rsidR="00514F8B" w:rsidRPr="007225EE">
              <w:rPr>
                <w:rFonts w:ascii="Arial" w:hAnsi="Arial" w:cs="Arial"/>
                <w:b/>
                <w:i/>
              </w:rPr>
              <w:t xml:space="preserve"> is GZ-psycholoog en psychotherapeut bij Ambulant Ouderen in </w:t>
            </w:r>
            <w:r w:rsidR="00514F8B" w:rsidRPr="007225EE">
              <w:rPr>
                <w:rFonts w:ascii="Arial" w:hAnsi="Arial" w:cs="Arial"/>
                <w:b/>
                <w:i/>
              </w:rPr>
              <w:lastRenderedPageBreak/>
              <w:t>Purmerend</w:t>
            </w:r>
            <w:r w:rsidR="00D1763A" w:rsidRPr="007225EE">
              <w:rPr>
                <w:rFonts w:ascii="Arial" w:hAnsi="Arial" w:cs="Arial"/>
                <w:b/>
                <w:i/>
              </w:rPr>
              <w:t>:</w:t>
            </w:r>
            <w:r w:rsidR="00D1763A">
              <w:rPr>
                <w:rFonts w:ascii="Arial" w:hAnsi="Arial" w:cs="Arial"/>
              </w:rPr>
              <w:t xml:space="preserve"> </w:t>
            </w:r>
          </w:p>
          <w:p w:rsidR="007B31F6" w:rsidRPr="004C046E" w:rsidRDefault="004C046E" w:rsidP="004C046E">
            <w:pPr>
              <w:widowControl/>
              <w:spacing w:after="200" w:line="276" w:lineRule="auto"/>
              <w:rPr>
                <w:rFonts w:ascii="Arial" w:hAnsi="Arial" w:cs="Arial"/>
              </w:rPr>
            </w:pPr>
            <w:r w:rsidRPr="004C046E">
              <w:rPr>
                <w:rFonts w:ascii="Arial" w:hAnsi="Arial" w:cs="Arial"/>
                <w:b/>
                <w:i/>
              </w:rPr>
              <w:t>Persoonlijkheidsproblematiek bij ouderen, wat is er anders, wat valt er nog te behandelen?</w:t>
            </w:r>
            <w:r w:rsidRPr="004C046E">
              <w:rPr>
                <w:rFonts w:ascii="Arial" w:hAnsi="Arial" w:cs="Arial"/>
              </w:rPr>
              <w:t xml:space="preserve"> Veel wetenschappelijke studies laten zien dat het effect van psychotherapie voornamelijk wordt bepaald door de behandelrelatie. Dit geldt zeker voor de behandeling van persoonlijkheidsproblematiek. Hoe kom je tot een optimale behandelrelatie met een oudere met persoonlijkheidsproblematiek en hoe betrek je zijn/haar systeem? Door de kwetsbaarheden van de cliënt goed in beeld te hebben. Met het multidisciplinaire team zijn wij een systeem dat zich verbi</w:t>
            </w:r>
            <w:bookmarkStart w:id="0" w:name="_GoBack"/>
            <w:bookmarkEnd w:id="0"/>
            <w:r w:rsidRPr="004C046E">
              <w:rPr>
                <w:rFonts w:ascii="Arial" w:hAnsi="Arial" w:cs="Arial"/>
              </w:rPr>
              <w:t>ndt met het systeem van de oudere cliënt. Samen onderzoeken we welke fantasieën en angsten moeten worden afgeweerd en welke middelen de patiënt inzet om zich te weren tegen ondragelijke gedachten en gevoelens. Door cases besprekingen worden deze aspecten onder de aandacht gebracht</w:t>
            </w:r>
            <w:r w:rsidR="00D1763A">
              <w:rPr>
                <w:rFonts w:ascii="Arial" w:hAnsi="Arial" w:cs="Arial"/>
              </w:rPr>
              <w:t>.</w:t>
            </w:r>
            <w:r w:rsidRPr="004C046E">
              <w:rPr>
                <w:rFonts w:ascii="Arial" w:hAnsi="Arial" w:cs="Arial"/>
              </w:rPr>
              <w:t>.</w:t>
            </w:r>
          </w:p>
          <w:p w:rsidR="007225EE" w:rsidRDefault="007B31F6" w:rsidP="007B31F6">
            <w:pPr>
              <w:rPr>
                <w:rFonts w:ascii="Arial" w:hAnsi="Arial" w:cs="Arial"/>
              </w:rPr>
            </w:pPr>
            <w:r w:rsidRPr="00C91D85">
              <w:rPr>
                <w:rFonts w:ascii="Arial" w:hAnsi="Arial" w:cs="Arial"/>
                <w:b/>
                <w:i/>
              </w:rPr>
              <w:t>15.30–16.</w:t>
            </w:r>
            <w:r w:rsidR="001219C2">
              <w:rPr>
                <w:rFonts w:ascii="Arial" w:hAnsi="Arial" w:cs="Arial"/>
                <w:b/>
                <w:i/>
              </w:rPr>
              <w:t>15</w:t>
            </w:r>
            <w:r w:rsidR="00C91D85">
              <w:rPr>
                <w:rFonts w:ascii="Arial" w:hAnsi="Arial" w:cs="Arial"/>
                <w:b/>
                <w:i/>
              </w:rPr>
              <w:t>u</w:t>
            </w:r>
            <w:r w:rsidRPr="004C046E">
              <w:rPr>
                <w:rFonts w:ascii="Arial" w:hAnsi="Arial" w:cs="Arial"/>
              </w:rPr>
              <w:t xml:space="preserve"> </w:t>
            </w:r>
            <w:r w:rsidR="00D1763A" w:rsidRPr="00514F8B">
              <w:rPr>
                <w:rFonts w:ascii="Arial" w:hAnsi="Arial" w:cs="Arial"/>
                <w:b/>
                <w:i/>
              </w:rPr>
              <w:t>Karin Slotema is psychiater en plaatsvervangend opleider in Haaglanden</w:t>
            </w:r>
            <w:r w:rsidR="00D1763A">
              <w:rPr>
                <w:rFonts w:ascii="Arial" w:hAnsi="Arial" w:cs="Arial"/>
              </w:rPr>
              <w:t xml:space="preserve">: </w:t>
            </w:r>
          </w:p>
          <w:p w:rsidR="007225EE" w:rsidRDefault="007225EE" w:rsidP="007B31F6">
            <w:pPr>
              <w:rPr>
                <w:rFonts w:ascii="Arial" w:hAnsi="Arial" w:cs="Arial"/>
              </w:rPr>
            </w:pPr>
          </w:p>
          <w:p w:rsidR="007B31F6" w:rsidRPr="004C046E" w:rsidRDefault="007B31F6" w:rsidP="007B31F6">
            <w:pPr>
              <w:rPr>
                <w:rFonts w:ascii="Arial" w:eastAsia="Arial" w:hAnsi="Arial" w:cs="Arial"/>
                <w:b/>
                <w:bCs/>
                <w:bdr w:val="none" w:sz="0" w:space="0" w:color="auto" w:frame="1"/>
              </w:rPr>
            </w:pPr>
            <w:r w:rsidRPr="004C046E">
              <w:rPr>
                <w:rFonts w:ascii="Arial" w:eastAsia="Arial" w:hAnsi="Arial" w:cs="Arial"/>
                <w:b/>
                <w:bCs/>
                <w:i/>
              </w:rPr>
              <w:t>Psychotische fenomenen bij patiënten met een persoonlijkheidsstoornis: symptomatologie en behandeling.</w:t>
            </w:r>
            <w:r w:rsidRPr="004C046E">
              <w:rPr>
                <w:rFonts w:ascii="Arial" w:eastAsia="Arial" w:hAnsi="Arial" w:cs="Arial"/>
                <w:b/>
                <w:bCs/>
                <w:bdr w:val="none" w:sz="0" w:space="0" w:color="auto" w:frame="1"/>
              </w:rPr>
              <w:t xml:space="preserve"> </w:t>
            </w:r>
          </w:p>
          <w:p w:rsidR="00530ED6" w:rsidRPr="00926D1D" w:rsidRDefault="007B31F6" w:rsidP="00763CAA">
            <w:pPr>
              <w:widowControl/>
              <w:rPr>
                <w:rFonts w:ascii="Arial" w:eastAsia="Arial" w:hAnsi="Arial" w:cs="Arial"/>
                <w:i/>
                <w:bdr w:val="none" w:sz="0" w:space="0" w:color="auto" w:frame="1"/>
              </w:rPr>
            </w:pPr>
            <w:r w:rsidRPr="004C046E">
              <w:rPr>
                <w:rFonts w:ascii="Arial" w:eastAsia="Arial" w:hAnsi="Arial" w:cs="Arial"/>
                <w:bdr w:val="none" w:sz="0" w:space="0" w:color="auto" w:frame="1"/>
              </w:rPr>
              <w:t>Een patiënte met een borderline persoonlijkheidsstoornis doet een TS in opdracht van een stem die zij hoort. Hoe dit te interpreteren en wat hiermee te doen? Tijdens deze presentatie wordt u geïnformeerd omtrent de prevalentie, aard en ernst van psychotische verschijnselen bij patiënten met een borderline persoonlijkheidsstoornis. De relatie met trauma, overeenkomsten met psychotische stoornissen, alsmede de (on)mogelijkheden voor behandeling (farmacotherapie; psychotherapie) komen eveneens aan bod</w:t>
            </w:r>
            <w:r w:rsidR="007225EE">
              <w:rPr>
                <w:rFonts w:ascii="Arial" w:eastAsia="Arial" w:hAnsi="Arial" w:cs="Arial"/>
                <w:bdr w:val="none" w:sz="0" w:space="0" w:color="auto" w:frame="1"/>
              </w:rPr>
              <w:t>.</w:t>
            </w:r>
          </w:p>
          <w:p w:rsidR="007225EE" w:rsidRDefault="007225EE" w:rsidP="00763CAA">
            <w:pPr>
              <w:widowControl/>
              <w:rPr>
                <w:rFonts w:ascii="Arial" w:eastAsia="Arial" w:hAnsi="Arial" w:cs="Arial"/>
                <w:i/>
                <w:bdr w:val="none" w:sz="0" w:space="0" w:color="auto" w:frame="1"/>
              </w:rPr>
            </w:pPr>
          </w:p>
          <w:p w:rsidR="004C046E" w:rsidRPr="00926D1D" w:rsidRDefault="004C046E" w:rsidP="00763CAA">
            <w:pPr>
              <w:widowControl/>
              <w:rPr>
                <w:rFonts w:ascii="Arial" w:eastAsia="Arial" w:hAnsi="Arial" w:cs="Arial"/>
                <w:i/>
                <w:bdr w:val="none" w:sz="0" w:space="0" w:color="auto" w:frame="1"/>
              </w:rPr>
            </w:pPr>
            <w:r w:rsidRPr="00926D1D">
              <w:rPr>
                <w:rFonts w:ascii="Arial" w:eastAsia="Arial" w:hAnsi="Arial" w:cs="Arial"/>
                <w:i/>
                <w:bdr w:val="none" w:sz="0" w:space="0" w:color="auto" w:frame="1"/>
              </w:rPr>
              <w:t>16.</w:t>
            </w:r>
            <w:r w:rsidR="001219C2">
              <w:rPr>
                <w:rFonts w:ascii="Arial" w:eastAsia="Arial" w:hAnsi="Arial" w:cs="Arial"/>
                <w:i/>
                <w:bdr w:val="none" w:sz="0" w:space="0" w:color="auto" w:frame="1"/>
              </w:rPr>
              <w:t>15</w:t>
            </w:r>
            <w:r w:rsidRPr="00926D1D">
              <w:rPr>
                <w:rFonts w:ascii="Arial" w:eastAsia="Arial" w:hAnsi="Arial" w:cs="Arial"/>
                <w:i/>
                <w:bdr w:val="none" w:sz="0" w:space="0" w:color="auto" w:frame="1"/>
              </w:rPr>
              <w:t>-16.</w:t>
            </w:r>
            <w:r w:rsidR="001219C2">
              <w:rPr>
                <w:rFonts w:ascii="Arial" w:eastAsia="Arial" w:hAnsi="Arial" w:cs="Arial"/>
                <w:i/>
                <w:bdr w:val="none" w:sz="0" w:space="0" w:color="auto" w:frame="1"/>
              </w:rPr>
              <w:t>30</w:t>
            </w:r>
            <w:r w:rsidRPr="00926D1D">
              <w:rPr>
                <w:rFonts w:ascii="Arial" w:eastAsia="Arial" w:hAnsi="Arial" w:cs="Arial"/>
                <w:i/>
                <w:bdr w:val="none" w:sz="0" w:space="0" w:color="auto" w:frame="1"/>
              </w:rPr>
              <w:t>u pauze</w:t>
            </w:r>
          </w:p>
          <w:p w:rsidR="004C046E" w:rsidRPr="00C91D85" w:rsidRDefault="004C046E" w:rsidP="00763CAA">
            <w:pPr>
              <w:widowControl/>
              <w:rPr>
                <w:rFonts w:ascii="Arial" w:eastAsia="Arial" w:hAnsi="Arial" w:cs="Arial"/>
                <w:i/>
                <w:bdr w:val="none" w:sz="0" w:space="0" w:color="auto" w:frame="1"/>
              </w:rPr>
            </w:pPr>
          </w:p>
          <w:p w:rsidR="007225EE" w:rsidRDefault="004C046E" w:rsidP="00530ED6">
            <w:pPr>
              <w:widowControl/>
              <w:rPr>
                <w:rFonts w:ascii="Arial" w:eastAsia="Arial" w:hAnsi="Arial" w:cs="Arial"/>
                <w:b/>
                <w:i/>
              </w:rPr>
            </w:pPr>
            <w:r>
              <w:rPr>
                <w:rFonts w:ascii="Arial" w:eastAsia="Arial" w:hAnsi="Arial" w:cs="Arial"/>
                <w:b/>
                <w:i/>
              </w:rPr>
              <w:t>16.</w:t>
            </w:r>
            <w:r w:rsidR="001219C2">
              <w:rPr>
                <w:rFonts w:ascii="Arial" w:eastAsia="Arial" w:hAnsi="Arial" w:cs="Arial"/>
                <w:b/>
                <w:i/>
              </w:rPr>
              <w:t>30</w:t>
            </w:r>
            <w:r>
              <w:rPr>
                <w:rFonts w:ascii="Arial" w:eastAsia="Arial" w:hAnsi="Arial" w:cs="Arial"/>
                <w:b/>
                <w:i/>
              </w:rPr>
              <w:t>-17.</w:t>
            </w:r>
            <w:r w:rsidR="001219C2">
              <w:rPr>
                <w:rFonts w:ascii="Arial" w:eastAsia="Arial" w:hAnsi="Arial" w:cs="Arial"/>
                <w:b/>
                <w:i/>
              </w:rPr>
              <w:t>15</w:t>
            </w:r>
            <w:r>
              <w:rPr>
                <w:rFonts w:ascii="Arial" w:eastAsia="Arial" w:hAnsi="Arial" w:cs="Arial"/>
                <w:b/>
                <w:i/>
              </w:rPr>
              <w:t xml:space="preserve">u </w:t>
            </w:r>
            <w:r w:rsidR="00D1763A" w:rsidRPr="00D1763A">
              <w:rPr>
                <w:rFonts w:ascii="Arial" w:eastAsia="Arial" w:hAnsi="Arial" w:cs="Arial"/>
                <w:b/>
                <w:i/>
              </w:rPr>
              <w:t>Ellen Willemsen, psychiater en specialismeleider</w:t>
            </w:r>
            <w:r w:rsidR="007225EE">
              <w:rPr>
                <w:rFonts w:ascii="Arial" w:eastAsia="Arial" w:hAnsi="Arial" w:cs="Arial"/>
                <w:b/>
                <w:i/>
              </w:rPr>
              <w:t xml:space="preserve"> </w:t>
            </w:r>
            <w:proofErr w:type="spellStart"/>
            <w:r w:rsidR="007225EE">
              <w:rPr>
                <w:rFonts w:ascii="Arial" w:eastAsia="Arial" w:hAnsi="Arial" w:cs="Arial"/>
                <w:b/>
                <w:i/>
              </w:rPr>
              <w:t>persoonlijk</w:t>
            </w:r>
            <w:r w:rsidR="00612A1D">
              <w:rPr>
                <w:rFonts w:ascii="Arial" w:eastAsia="Arial" w:hAnsi="Arial" w:cs="Arial"/>
                <w:b/>
                <w:i/>
              </w:rPr>
              <w:t>-heidsstoornisse</w:t>
            </w:r>
            <w:r w:rsidR="005E09F9">
              <w:rPr>
                <w:rFonts w:ascii="Arial" w:eastAsia="Arial" w:hAnsi="Arial" w:cs="Arial"/>
                <w:b/>
                <w:i/>
              </w:rPr>
              <w:t>n</w:t>
            </w:r>
            <w:proofErr w:type="spellEnd"/>
            <w:r w:rsidR="00612A1D">
              <w:rPr>
                <w:rFonts w:ascii="Arial" w:eastAsia="Arial" w:hAnsi="Arial" w:cs="Arial"/>
                <w:b/>
                <w:i/>
              </w:rPr>
              <w:t xml:space="preserve"> in Den Haag</w:t>
            </w:r>
          </w:p>
          <w:p w:rsidR="007225EE" w:rsidRDefault="007225EE" w:rsidP="00530ED6">
            <w:pPr>
              <w:widowControl/>
              <w:rPr>
                <w:rFonts w:ascii="Arial" w:eastAsia="Arial" w:hAnsi="Arial" w:cs="Arial"/>
                <w:b/>
                <w:i/>
              </w:rPr>
            </w:pPr>
          </w:p>
          <w:p w:rsidR="007225EE" w:rsidRPr="004C046E" w:rsidRDefault="00D1763A" w:rsidP="00530ED6">
            <w:pPr>
              <w:widowControl/>
              <w:rPr>
                <w:rFonts w:ascii="Arial" w:eastAsia="Arial" w:hAnsi="Arial" w:cs="Arial"/>
                <w:b/>
                <w:i/>
              </w:rPr>
            </w:pPr>
            <w:r w:rsidRPr="00D1763A">
              <w:rPr>
                <w:rFonts w:ascii="Arial" w:eastAsia="Arial" w:hAnsi="Arial" w:cs="Arial"/>
                <w:b/>
                <w:i/>
              </w:rPr>
              <w:t>Persoonlijkheidsstoornissen</w:t>
            </w:r>
            <w:r w:rsidR="00514F8B">
              <w:rPr>
                <w:rFonts w:ascii="Arial" w:eastAsia="Arial" w:hAnsi="Arial" w:cs="Arial"/>
                <w:b/>
                <w:i/>
              </w:rPr>
              <w:t>: G</w:t>
            </w:r>
            <w:r w:rsidR="00530ED6" w:rsidRPr="004C046E">
              <w:rPr>
                <w:rFonts w:ascii="Arial" w:eastAsia="Arial" w:hAnsi="Arial" w:cs="Arial"/>
                <w:b/>
                <w:i/>
              </w:rPr>
              <w:t>eneriek werkzame factoren in de psychotherapie, wat betekent dat vo</w:t>
            </w:r>
            <w:r w:rsidR="004C046E">
              <w:rPr>
                <w:rFonts w:ascii="Arial" w:eastAsia="Arial" w:hAnsi="Arial" w:cs="Arial"/>
                <w:b/>
                <w:i/>
              </w:rPr>
              <w:t>or persoonlijkheidsstoornissen?</w:t>
            </w:r>
          </w:p>
          <w:p w:rsidR="00926D1D" w:rsidRDefault="00530ED6" w:rsidP="00D1763A">
            <w:pPr>
              <w:widowControl/>
              <w:rPr>
                <w:rFonts w:ascii="Arial" w:eastAsia="Arial" w:hAnsi="Arial" w:cs="Arial"/>
                <w:i/>
              </w:rPr>
            </w:pPr>
            <w:r w:rsidRPr="004C046E">
              <w:rPr>
                <w:rFonts w:ascii="Arial" w:eastAsia="Arial" w:hAnsi="Arial" w:cs="Arial"/>
              </w:rPr>
              <w:t xml:space="preserve">De laatste jaren komt er meer en meer aandacht voor generiek werkzame factoren in de psychotherapie. Voor persoonlijkheidsstoornissen staan naast specifieke </w:t>
            </w:r>
            <w:proofErr w:type="spellStart"/>
            <w:r w:rsidRPr="004C046E">
              <w:rPr>
                <w:rFonts w:ascii="Arial" w:eastAsia="Arial" w:hAnsi="Arial" w:cs="Arial"/>
              </w:rPr>
              <w:t>evidence</w:t>
            </w:r>
            <w:proofErr w:type="spellEnd"/>
            <w:r w:rsidRPr="004C046E">
              <w:rPr>
                <w:rFonts w:ascii="Arial" w:eastAsia="Arial" w:hAnsi="Arial" w:cs="Arial"/>
              </w:rPr>
              <w:t xml:space="preserve"> </w:t>
            </w:r>
            <w:proofErr w:type="spellStart"/>
            <w:r w:rsidRPr="004C046E">
              <w:rPr>
                <w:rFonts w:ascii="Arial" w:eastAsia="Arial" w:hAnsi="Arial" w:cs="Arial"/>
              </w:rPr>
              <w:t>based</w:t>
            </w:r>
            <w:proofErr w:type="spellEnd"/>
            <w:r w:rsidRPr="004C046E">
              <w:rPr>
                <w:rFonts w:ascii="Arial" w:eastAsia="Arial" w:hAnsi="Arial" w:cs="Arial"/>
              </w:rPr>
              <w:t xml:space="preserve"> psychotherapieën, de generieke behandelmodellen (bijvoorbeeld GPM van </w:t>
            </w:r>
            <w:proofErr w:type="spellStart"/>
            <w:r w:rsidRPr="004C046E">
              <w:rPr>
                <w:rFonts w:ascii="Arial" w:eastAsia="Arial" w:hAnsi="Arial" w:cs="Arial"/>
              </w:rPr>
              <w:t>Gunderson</w:t>
            </w:r>
            <w:proofErr w:type="spellEnd"/>
            <w:r w:rsidRPr="004C046E">
              <w:rPr>
                <w:rFonts w:ascii="Arial" w:eastAsia="Arial" w:hAnsi="Arial" w:cs="Arial"/>
              </w:rPr>
              <w:t xml:space="preserve"> en SCM van </w:t>
            </w:r>
            <w:proofErr w:type="spellStart"/>
            <w:r w:rsidRPr="004C046E">
              <w:rPr>
                <w:rFonts w:ascii="Arial" w:eastAsia="Arial" w:hAnsi="Arial" w:cs="Arial"/>
              </w:rPr>
              <w:t>Bateman</w:t>
            </w:r>
            <w:proofErr w:type="spellEnd"/>
            <w:r w:rsidRPr="004C046E">
              <w:rPr>
                <w:rFonts w:ascii="Arial" w:eastAsia="Arial" w:hAnsi="Arial" w:cs="Arial"/>
              </w:rPr>
              <w:t xml:space="preserve">) de laatste jaren flink in de belangstelling. </w:t>
            </w:r>
            <w:r w:rsidR="007225EE">
              <w:rPr>
                <w:rFonts w:ascii="Arial" w:eastAsia="Arial" w:hAnsi="Arial" w:cs="Arial"/>
              </w:rPr>
              <w:t xml:space="preserve"> </w:t>
            </w:r>
            <w:r w:rsidRPr="004C046E">
              <w:rPr>
                <w:rFonts w:ascii="Arial" w:eastAsia="Arial" w:hAnsi="Arial" w:cs="Arial"/>
              </w:rPr>
              <w:t>Dat komt enerzijds door hun goede werkzaamheid, anderzijds vanwege een ruimere beschikbaarheid en bredere toepasbaarheid in de praktijk. Deze modellen hebben veel aandacht voor generiek werkzame factoren.  In deze lezing staat de toepassing van generieke behandelstrategieën in de praktijk centraal: wat betekent dat voor de zorg aan patiënten met een persoonlijkheidsstoornis?</w:t>
            </w:r>
            <w:r w:rsidR="00926D1D">
              <w:rPr>
                <w:rFonts w:ascii="Arial" w:eastAsia="Arial" w:hAnsi="Arial" w:cs="Arial"/>
              </w:rPr>
              <w:t xml:space="preserve"> </w:t>
            </w:r>
            <w:r w:rsidR="00926D1D" w:rsidRPr="00926D1D">
              <w:rPr>
                <w:rFonts w:ascii="Arial" w:eastAsia="Arial" w:hAnsi="Arial" w:cs="Arial"/>
                <w:i/>
              </w:rPr>
              <w:t xml:space="preserve"> </w:t>
            </w:r>
          </w:p>
          <w:p w:rsidR="00FF2A81" w:rsidRDefault="00FF2A81" w:rsidP="00D1763A">
            <w:pPr>
              <w:widowControl/>
              <w:rPr>
                <w:rFonts w:ascii="Arial" w:hAnsi="Arial" w:cs="Arial"/>
                <w:b/>
              </w:rPr>
            </w:pPr>
          </w:p>
          <w:p w:rsidR="00FF2A81" w:rsidRPr="004C046E" w:rsidRDefault="00FF2A81" w:rsidP="001219C2">
            <w:pPr>
              <w:widowControl/>
              <w:rPr>
                <w:rFonts w:ascii="Arial" w:hAnsi="Arial" w:cs="Arial"/>
                <w:b/>
              </w:rPr>
            </w:pPr>
            <w:r>
              <w:rPr>
                <w:rFonts w:ascii="Arial" w:hAnsi="Arial" w:cs="Arial"/>
                <w:b/>
              </w:rPr>
              <w:t>17.</w:t>
            </w:r>
            <w:r w:rsidR="001219C2">
              <w:rPr>
                <w:rFonts w:ascii="Arial" w:hAnsi="Arial" w:cs="Arial"/>
                <w:b/>
              </w:rPr>
              <w:t>15</w:t>
            </w:r>
            <w:r>
              <w:rPr>
                <w:rFonts w:ascii="Arial" w:hAnsi="Arial" w:cs="Arial"/>
                <w:b/>
              </w:rPr>
              <w:t>u Afsluiting</w:t>
            </w:r>
          </w:p>
        </w:tc>
      </w:tr>
    </w:tbl>
    <w:p w:rsidR="002F467B" w:rsidRPr="004C046E" w:rsidRDefault="002F467B" w:rsidP="0055497B">
      <w:pPr>
        <w:spacing w:line="276" w:lineRule="auto"/>
        <w:rPr>
          <w:rFonts w:ascii="Arial" w:hAnsi="Arial" w:cs="Arial"/>
          <w:b/>
        </w:rPr>
      </w:pPr>
    </w:p>
    <w:sectPr w:rsidR="002F467B" w:rsidRPr="004C046E"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EE" w:rsidRDefault="00BA19EE" w:rsidP="0020549F">
      <w:pPr>
        <w:pStyle w:val="Kop2"/>
      </w:pPr>
      <w:r>
        <w:separator/>
      </w:r>
    </w:p>
  </w:endnote>
  <w:endnote w:type="continuationSeparator" w:id="0">
    <w:p w:rsidR="00BA19EE" w:rsidRDefault="00BA19EE"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EE" w:rsidRDefault="00BA19EE" w:rsidP="0020549F">
      <w:pPr>
        <w:pStyle w:val="Kop2"/>
      </w:pPr>
      <w:r>
        <w:separator/>
      </w:r>
    </w:p>
  </w:footnote>
  <w:footnote w:type="continuationSeparator" w:id="0">
    <w:p w:rsidR="00BA19EE" w:rsidRDefault="00BA19EE"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33360"/>
    <w:rsid w:val="000428A8"/>
    <w:rsid w:val="000451E3"/>
    <w:rsid w:val="000469A1"/>
    <w:rsid w:val="00050B82"/>
    <w:rsid w:val="0005343B"/>
    <w:rsid w:val="0006268E"/>
    <w:rsid w:val="00064E5A"/>
    <w:rsid w:val="00065D23"/>
    <w:rsid w:val="0007021B"/>
    <w:rsid w:val="000754F5"/>
    <w:rsid w:val="00080218"/>
    <w:rsid w:val="00081493"/>
    <w:rsid w:val="00084FCA"/>
    <w:rsid w:val="00097F77"/>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5C2"/>
    <w:rsid w:val="00102DA1"/>
    <w:rsid w:val="00103B83"/>
    <w:rsid w:val="00106EC4"/>
    <w:rsid w:val="00110C64"/>
    <w:rsid w:val="00112CE7"/>
    <w:rsid w:val="0011413F"/>
    <w:rsid w:val="00115F2D"/>
    <w:rsid w:val="0011664E"/>
    <w:rsid w:val="001175BB"/>
    <w:rsid w:val="001207F3"/>
    <w:rsid w:val="001219C2"/>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195A"/>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2C45"/>
    <w:rsid w:val="00263ABF"/>
    <w:rsid w:val="00263F1F"/>
    <w:rsid w:val="002648EE"/>
    <w:rsid w:val="00273331"/>
    <w:rsid w:val="002801A4"/>
    <w:rsid w:val="00281348"/>
    <w:rsid w:val="00281445"/>
    <w:rsid w:val="00281B84"/>
    <w:rsid w:val="002827B4"/>
    <w:rsid w:val="0029564F"/>
    <w:rsid w:val="002A0F3D"/>
    <w:rsid w:val="002A281C"/>
    <w:rsid w:val="002A550E"/>
    <w:rsid w:val="002B1E9C"/>
    <w:rsid w:val="002B2C08"/>
    <w:rsid w:val="002B51A0"/>
    <w:rsid w:val="002B78C8"/>
    <w:rsid w:val="002D21D3"/>
    <w:rsid w:val="002E22D7"/>
    <w:rsid w:val="002E4097"/>
    <w:rsid w:val="002E44F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087B"/>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046E"/>
    <w:rsid w:val="004C54A5"/>
    <w:rsid w:val="004C64C5"/>
    <w:rsid w:val="004C7A6A"/>
    <w:rsid w:val="004D4808"/>
    <w:rsid w:val="004D7F7D"/>
    <w:rsid w:val="004E0BE5"/>
    <w:rsid w:val="004E1C0F"/>
    <w:rsid w:val="004E34C3"/>
    <w:rsid w:val="004E4266"/>
    <w:rsid w:val="004F0793"/>
    <w:rsid w:val="004F5908"/>
    <w:rsid w:val="0050187F"/>
    <w:rsid w:val="00503020"/>
    <w:rsid w:val="0050580C"/>
    <w:rsid w:val="0050688F"/>
    <w:rsid w:val="005078B3"/>
    <w:rsid w:val="0051477B"/>
    <w:rsid w:val="00514F8B"/>
    <w:rsid w:val="00515C6F"/>
    <w:rsid w:val="0052236F"/>
    <w:rsid w:val="0052563E"/>
    <w:rsid w:val="00530ED6"/>
    <w:rsid w:val="00532948"/>
    <w:rsid w:val="00544943"/>
    <w:rsid w:val="00545746"/>
    <w:rsid w:val="005461FF"/>
    <w:rsid w:val="00547051"/>
    <w:rsid w:val="00547806"/>
    <w:rsid w:val="00547E5F"/>
    <w:rsid w:val="00550479"/>
    <w:rsid w:val="00552C9A"/>
    <w:rsid w:val="0055497B"/>
    <w:rsid w:val="005658E2"/>
    <w:rsid w:val="00575221"/>
    <w:rsid w:val="00575ADB"/>
    <w:rsid w:val="00575FED"/>
    <w:rsid w:val="00577E53"/>
    <w:rsid w:val="0058047B"/>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09F9"/>
    <w:rsid w:val="005E1CB3"/>
    <w:rsid w:val="005E209C"/>
    <w:rsid w:val="005F534D"/>
    <w:rsid w:val="006101EB"/>
    <w:rsid w:val="00612A1D"/>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25EE"/>
    <w:rsid w:val="00723472"/>
    <w:rsid w:val="00724051"/>
    <w:rsid w:val="007258F9"/>
    <w:rsid w:val="00726AD1"/>
    <w:rsid w:val="00734781"/>
    <w:rsid w:val="00735863"/>
    <w:rsid w:val="007446AB"/>
    <w:rsid w:val="00745B8B"/>
    <w:rsid w:val="007501B1"/>
    <w:rsid w:val="007503F0"/>
    <w:rsid w:val="007533BE"/>
    <w:rsid w:val="007554D4"/>
    <w:rsid w:val="00755EB3"/>
    <w:rsid w:val="00757B12"/>
    <w:rsid w:val="00757B2A"/>
    <w:rsid w:val="00763CA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31F6"/>
    <w:rsid w:val="007B40A1"/>
    <w:rsid w:val="007B5DE6"/>
    <w:rsid w:val="007C144D"/>
    <w:rsid w:val="007C2C8E"/>
    <w:rsid w:val="007C6711"/>
    <w:rsid w:val="007C7695"/>
    <w:rsid w:val="007C783F"/>
    <w:rsid w:val="007D1525"/>
    <w:rsid w:val="007E2FCA"/>
    <w:rsid w:val="007F3F63"/>
    <w:rsid w:val="007F5225"/>
    <w:rsid w:val="007F777F"/>
    <w:rsid w:val="007F7AA0"/>
    <w:rsid w:val="00800FCE"/>
    <w:rsid w:val="00807CEF"/>
    <w:rsid w:val="00807E51"/>
    <w:rsid w:val="00807FA9"/>
    <w:rsid w:val="00810E31"/>
    <w:rsid w:val="00821B52"/>
    <w:rsid w:val="008317A6"/>
    <w:rsid w:val="00831900"/>
    <w:rsid w:val="00834082"/>
    <w:rsid w:val="00835E54"/>
    <w:rsid w:val="008421DF"/>
    <w:rsid w:val="00843313"/>
    <w:rsid w:val="00850476"/>
    <w:rsid w:val="00850D3C"/>
    <w:rsid w:val="0085696A"/>
    <w:rsid w:val="008615FC"/>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225AB"/>
    <w:rsid w:val="00926D1D"/>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43534"/>
    <w:rsid w:val="00B52994"/>
    <w:rsid w:val="00B53476"/>
    <w:rsid w:val="00B54C0E"/>
    <w:rsid w:val="00B55634"/>
    <w:rsid w:val="00B57159"/>
    <w:rsid w:val="00B61B8A"/>
    <w:rsid w:val="00B63E67"/>
    <w:rsid w:val="00B6669C"/>
    <w:rsid w:val="00B672DE"/>
    <w:rsid w:val="00B673C1"/>
    <w:rsid w:val="00B70A43"/>
    <w:rsid w:val="00B72A84"/>
    <w:rsid w:val="00B75979"/>
    <w:rsid w:val="00B80709"/>
    <w:rsid w:val="00B847D2"/>
    <w:rsid w:val="00B875F8"/>
    <w:rsid w:val="00B87980"/>
    <w:rsid w:val="00B934EA"/>
    <w:rsid w:val="00B93BE7"/>
    <w:rsid w:val="00BA19EE"/>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1F72"/>
    <w:rsid w:val="00C532BE"/>
    <w:rsid w:val="00C573BC"/>
    <w:rsid w:val="00C7214F"/>
    <w:rsid w:val="00C7655F"/>
    <w:rsid w:val="00C817C4"/>
    <w:rsid w:val="00C867B2"/>
    <w:rsid w:val="00C91D85"/>
    <w:rsid w:val="00CA095C"/>
    <w:rsid w:val="00CA0B80"/>
    <w:rsid w:val="00CA367B"/>
    <w:rsid w:val="00CA6B0F"/>
    <w:rsid w:val="00CB47B6"/>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1763A"/>
    <w:rsid w:val="00D225AE"/>
    <w:rsid w:val="00D2662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3561"/>
    <w:rsid w:val="00DB4729"/>
    <w:rsid w:val="00DB48E6"/>
    <w:rsid w:val="00DB7892"/>
    <w:rsid w:val="00DD1035"/>
    <w:rsid w:val="00DD16CF"/>
    <w:rsid w:val="00DD69D5"/>
    <w:rsid w:val="00DE32BA"/>
    <w:rsid w:val="00DE4359"/>
    <w:rsid w:val="00DE559B"/>
    <w:rsid w:val="00DF0418"/>
    <w:rsid w:val="00DF754E"/>
    <w:rsid w:val="00E071A1"/>
    <w:rsid w:val="00E0791E"/>
    <w:rsid w:val="00E10692"/>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A7A7B"/>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 w:val="00FF2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17808764">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02542812">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1997804217">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23</cp:revision>
  <cp:lastPrinted>2017-07-18T11:04:00Z</cp:lastPrinted>
  <dcterms:created xsi:type="dcterms:W3CDTF">2020-01-07T09:16:00Z</dcterms:created>
  <dcterms:modified xsi:type="dcterms:W3CDTF">2020-01-28T11:45:00Z</dcterms:modified>
</cp:coreProperties>
</file>